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/>
    <w:p>
      <w:pPr>
        <w:jc w:val="center"/>
        <w:rPr>
          <w:rFonts w:hint="eastAsia" w:ascii="Times New Roman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eastAsia="宋体"/>
          <w:b/>
          <w:bCs/>
          <w:sz w:val="32"/>
          <w:szCs w:val="32"/>
          <w:lang w:val="en-US" w:eastAsia="zh-CN"/>
        </w:rPr>
        <w:t>上海海洋大学博士后进站申报材料</w:t>
      </w:r>
    </w:p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/>
          <w:b/>
          <w:sz w:val="30"/>
          <w:szCs w:val="30"/>
        </w:rPr>
        <w:t>博士后进站提交材料清单</w:t>
      </w:r>
      <w:r>
        <w:rPr>
          <w:rFonts w:hint="eastAsia"/>
          <w:b/>
          <w:sz w:val="30"/>
          <w:szCs w:val="30"/>
          <w:lang w:eastAsia="zh-CN"/>
        </w:rPr>
        <w:t>（档案、户口、社保）</w:t>
      </w:r>
    </w:p>
    <w:p>
      <w:pPr>
        <w:numPr>
          <w:ilvl w:val="0"/>
          <w:numId w:val="1"/>
        </w:num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二、三打出来，然后把材料分别整理好，一、二、三放在第一页）</w:t>
      </w:r>
    </w:p>
    <w:p>
      <w:pPr>
        <w:numPr>
          <w:ilvl w:val="0"/>
          <w:numId w:val="0"/>
        </w:numPr>
        <w:jc w:val="both"/>
        <w:rPr>
          <w:rFonts w:hint="default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一、个人档案存档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就业报到证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应届博士毕业生提供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博士后研究人员进站备案证明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进站审核表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注明申请人当前身份，并在相应栏目内签字盖章；若在职申请博士后，须有相关单位出具同意脱产做博士后的证明和协议。（双面打印）</w:t>
            </w:r>
            <w:r>
              <w:rPr>
                <w:rFonts w:hint="eastAsia"/>
                <w:b/>
                <w:szCs w:val="21"/>
              </w:rPr>
              <w:t>日期不填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流动站设站单位学术部门考核意见表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由流动站所属学院负责填写，学院负责人签名并盖学院公章（若是与工作站联合招收，此表需由流动站、工作站分别填写）。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博士后工作协议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二、户口办理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进站申请表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中国博士后网上办公系统中完成填报申请，并提交后在线打印。（双面打印）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进站审核表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注明申请人当前身份，并在相应栏目内签字盖章；若在职申请博士后，须有相关单位出具同意脱产做博士后的证明和协议。（双面打印）</w:t>
            </w:r>
            <w:r>
              <w:rPr>
                <w:rFonts w:hint="eastAsia"/>
                <w:b/>
                <w:szCs w:val="21"/>
              </w:rPr>
              <w:t>日期不填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身份证明复印件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本人身份证件（正反面）。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进站落户提供，须有户籍（非农业户）地址页、个人页（复印件）等最新的户籍证明材料。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调动人员情况登记表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进站备案证明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档案接收函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校博管办提供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szCs w:val="21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三、社保办理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博士后协议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身份证明复印件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本人身份证件（正反面）。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进站备案证明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校博管办提供</w:t>
            </w:r>
          </w:p>
        </w:tc>
      </w:tr>
    </w:tbl>
    <w:p>
      <w:pPr>
        <w:rPr>
          <w:rFonts w:hint="eastAsia"/>
          <w:szCs w:val="21"/>
        </w:rPr>
      </w:pP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8E355"/>
    <w:multiLevelType w:val="singleLevel"/>
    <w:tmpl w:val="9AD8E355"/>
    <w:lvl w:ilvl="0" w:tentative="0">
      <w:start w:val="1"/>
      <w:numFmt w:val="chineseCounting"/>
      <w:suff w:val="nothing"/>
      <w:lvlText w:val="（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160A9"/>
    <w:rsid w:val="13F3443C"/>
    <w:rsid w:val="1C1760A3"/>
    <w:rsid w:val="2C0E0EED"/>
    <w:rsid w:val="2F0D0C82"/>
    <w:rsid w:val="3D296057"/>
    <w:rsid w:val="501E702E"/>
    <w:rsid w:val="568B2C1A"/>
    <w:rsid w:val="5C9925AD"/>
    <w:rsid w:val="68D833AD"/>
    <w:rsid w:val="764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2020-09-10T03:19:00Z</dcterms:created>
  <dc:creator>ye</dc:creator>
  <cp:lastModifiedBy>火星蜗牛</cp:lastModifiedBy>
  <dcterms:modified xsi:type="dcterms:W3CDTF">2021-12-07T05:07:22Z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BD34D2CE2BCB481A9A0C0F2A8F60FB9B</vt:lpwstr>
  </property>
</Properties>
</file>